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EE" w:rsidRDefault="00F942EE" w:rsidP="005C139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D6761" w:rsidRPr="002452A0" w:rsidRDefault="003D6761" w:rsidP="003D6761">
      <w:pPr>
        <w:spacing w:line="600" w:lineRule="exact"/>
        <w:jc w:val="center"/>
        <w:rPr>
          <w:rFonts w:ascii="黑体" w:eastAsia="黑体" w:hAnsi="黑体"/>
          <w:spacing w:val="-6"/>
          <w:sz w:val="36"/>
          <w:szCs w:val="36"/>
        </w:rPr>
      </w:pPr>
      <w:r w:rsidRPr="002452A0">
        <w:rPr>
          <w:rFonts w:ascii="黑体" w:eastAsia="黑体" w:hAnsi="黑体" w:hint="eastAsia"/>
          <w:sz w:val="36"/>
          <w:szCs w:val="36"/>
        </w:rPr>
        <w:t>民用爆炸物品</w:t>
      </w:r>
      <w:r w:rsidR="000C48A6" w:rsidRPr="002452A0">
        <w:rPr>
          <w:rFonts w:ascii="黑体" w:eastAsia="黑体" w:hAnsi="黑体" w:hint="eastAsia"/>
          <w:sz w:val="36"/>
          <w:szCs w:val="36"/>
        </w:rPr>
        <w:t>名录</w:t>
      </w:r>
    </w:p>
    <w:p w:rsidR="003D6761" w:rsidRPr="002452A0" w:rsidRDefault="003D6761" w:rsidP="003D6761">
      <w:pPr>
        <w:spacing w:line="400" w:lineRule="exact"/>
        <w:rPr>
          <w:rFonts w:ascii="仿宋_GB2312" w:eastAsia="仿宋_GB2312"/>
          <w:noProof/>
          <w:spacing w:val="-6"/>
          <w:sz w:val="20"/>
        </w:rPr>
      </w:pPr>
    </w:p>
    <w:tbl>
      <w:tblPr>
        <w:tblW w:w="9821" w:type="dxa"/>
        <w:jc w:val="center"/>
        <w:tblLook w:val="0000" w:firstRow="0" w:lastRow="0" w:firstColumn="0" w:lastColumn="0" w:noHBand="0" w:noVBand="0"/>
      </w:tblPr>
      <w:tblGrid>
        <w:gridCol w:w="787"/>
        <w:gridCol w:w="3304"/>
        <w:gridCol w:w="2558"/>
        <w:gridCol w:w="3172"/>
      </w:tblGrid>
      <w:tr w:rsidR="002452A0" w:rsidRPr="0040066C" w:rsidTr="00672595">
        <w:trPr>
          <w:trHeight w:val="397"/>
          <w:tblHeader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bookmarkStart w:id="0" w:name="RANGE!A1:D65"/>
            <w:r w:rsidRPr="0040066C">
              <w:rPr>
                <w:rFonts w:eastAsiaTheme="minorEastAsia"/>
                <w:b/>
                <w:kern w:val="0"/>
                <w:szCs w:val="21"/>
              </w:rPr>
              <w:t>序号</w:t>
            </w:r>
            <w:bookmarkEnd w:id="0"/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名  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kern w:val="0"/>
                <w:szCs w:val="21"/>
              </w:rPr>
              <w:t>英文名称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备  注</w:t>
            </w:r>
          </w:p>
        </w:tc>
      </w:tr>
      <w:tr w:rsidR="003D6761" w:rsidRPr="0040066C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bCs/>
                <w:kern w:val="0"/>
                <w:szCs w:val="21"/>
              </w:rPr>
              <w:t>一、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工业炸药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硝化甘油炸药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Nitroglycerine,NG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甘油三硝酸酯类混合炸药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铵梯类炸药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Ammonite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含铵梯油炸药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多孔粒状铵油炸药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改性铵油炸药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膨化硝铵炸药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Expanded AN explosive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其他铵油类炸药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含粉状铵油、铵松蜡、铵沥蜡炸药等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水胶炸药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Water gel explosive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乳化炸药（胶状）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Emulsion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粉状乳化炸药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Powdery emulsive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乳化粒状铵油炸药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重铵油炸药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粘性炸药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含退役火药炸药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含退役火药的乳化、浆状、粉状炸药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其他工业炸药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震源药柱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Seismic charge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震源弹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人工影响天气用燃爆器材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含炮弹、火箭弹等、限生产、购买、销售、运输管理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矿岩破碎器材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中继起爆具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Primer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19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爆炸加工器材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油气井用起爆器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聚能射孔弹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Perforating charge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复合射孔器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Perforator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聚能切割弹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高能气体压裂弹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点火药盒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其它油气井用爆破器材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其它炸药制品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40066C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kern w:val="0"/>
                <w:szCs w:val="21"/>
              </w:rPr>
              <w:t>二、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工业雷管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28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工业火雷管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Flash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lastRenderedPageBreak/>
              <w:t>29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Electric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含普通电雷管和煤矿许用电雷管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导爆管雷管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Detonator with shock-conducting tube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半导体桥电雷管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Electron-delay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磁电雷管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Magnetoelectric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油气井用电雷管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地震勘探电雷管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继爆管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其它工业雷管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40066C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bCs/>
                <w:kern w:val="0"/>
                <w:szCs w:val="21"/>
              </w:rPr>
              <w:t>三、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工业索类火工品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工业导火索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Industrial blasting fuse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39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工业导爆索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Industrial Detonating fuse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切割索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Linear shaped charge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塑料导爆管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Shock-conducting tube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引火线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40066C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kern w:val="0"/>
                <w:szCs w:val="21"/>
              </w:rPr>
              <w:t>四、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其它民用爆炸物品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安全气囊用点火具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其它特殊用途点火具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特殊用途烟火制品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其它点火器材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海上救生烟火信号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40066C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kern w:val="0"/>
                <w:szCs w:val="21"/>
              </w:rPr>
              <w:t>五、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原材料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 w:rsidRPr="0040066C">
              <w:rPr>
                <w:rFonts w:eastAsiaTheme="minor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梯恩梯(TNT)/2，4，6-三硝基甲苯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Trinitrotoluene,TNT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限于购买、销售、运输管理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49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工业黑索今(RDX)/环三亚甲基三硝胺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Hexogen,RDX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限于购买、销售、运输管理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91919" w:rsidRDefault="003D6761" w:rsidP="000D6FAF">
            <w:pPr>
              <w:widowControl/>
              <w:jc w:val="center"/>
              <w:rPr>
                <w:rFonts w:eastAsiaTheme="minorEastAsia"/>
                <w:bCs/>
                <w:color w:val="FF0000"/>
                <w:kern w:val="0"/>
                <w:szCs w:val="21"/>
              </w:rPr>
            </w:pPr>
            <w:bookmarkStart w:id="1" w:name="_GoBack" w:colFirst="0" w:colLast="3"/>
            <w:r w:rsidRPr="00291919">
              <w:rPr>
                <w:rFonts w:eastAsiaTheme="minorEastAsia"/>
                <w:bCs/>
                <w:color w:val="FF0000"/>
                <w:kern w:val="0"/>
                <w:szCs w:val="21"/>
              </w:rPr>
              <w:t>50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91919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291919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苦味酸/2，4，6-三硝基苯酚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91919" w:rsidRDefault="003D6761" w:rsidP="000D6FAF">
            <w:pPr>
              <w:widowControl/>
              <w:jc w:val="left"/>
              <w:rPr>
                <w:rFonts w:eastAsiaTheme="minorEastAsia"/>
                <w:color w:val="FF0000"/>
                <w:kern w:val="0"/>
                <w:szCs w:val="21"/>
              </w:rPr>
            </w:pPr>
            <w:r w:rsidRPr="00291919">
              <w:rPr>
                <w:rFonts w:eastAsiaTheme="minorEastAsia"/>
                <w:color w:val="FF0000"/>
                <w:kern w:val="0"/>
                <w:szCs w:val="21"/>
              </w:rPr>
              <w:t>Picric acib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91919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Cs w:val="21"/>
              </w:rPr>
            </w:pPr>
            <w:r w:rsidRPr="00291919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Cs w:val="21"/>
              </w:rPr>
              <w:t>限于购买、销售、运输管理</w:t>
            </w:r>
          </w:p>
        </w:tc>
      </w:tr>
      <w:bookmarkEnd w:id="1"/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民用推进剂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限于购买、销售、运输管理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太安(PETN)/季戊四醇四硝酸酯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Pentaerythritol tetranitrate, PETN  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限于购买、销售、运输管理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奥克托今（HMX）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Octogen,HMX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限于购买、销售、运输管理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其它单质猛炸药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Explosive compound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限于购买、销售、运输管理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黑火药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Black power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用于生产烟花爆竹的黑火药除外，限于购买、销售、运输管理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起爆药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>Initiating explosive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t>57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延期器材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91919" w:rsidRDefault="003D6761" w:rsidP="000D6FAF">
            <w:pPr>
              <w:widowControl/>
              <w:jc w:val="center"/>
              <w:rPr>
                <w:rFonts w:eastAsiaTheme="minorEastAsia"/>
                <w:bCs/>
                <w:color w:val="FF0000"/>
                <w:kern w:val="0"/>
                <w:szCs w:val="21"/>
              </w:rPr>
            </w:pPr>
            <w:r w:rsidRPr="00291919">
              <w:rPr>
                <w:rFonts w:eastAsiaTheme="minorEastAsia"/>
                <w:bCs/>
                <w:color w:val="FF0000"/>
                <w:kern w:val="0"/>
                <w:szCs w:val="21"/>
              </w:rPr>
              <w:t>58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91919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291919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硝酸铵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291919" w:rsidRDefault="003D6761" w:rsidP="000D6FAF">
            <w:pPr>
              <w:widowControl/>
              <w:jc w:val="left"/>
              <w:rPr>
                <w:rFonts w:eastAsiaTheme="minorEastAsia"/>
                <w:color w:val="FF0000"/>
                <w:kern w:val="0"/>
                <w:szCs w:val="21"/>
              </w:rPr>
            </w:pPr>
            <w:r w:rsidRPr="00291919">
              <w:rPr>
                <w:rFonts w:eastAsiaTheme="minorEastAsia"/>
                <w:color w:val="FF0000"/>
                <w:kern w:val="0"/>
                <w:szCs w:val="21"/>
              </w:rPr>
              <w:t>Ammonium nitrate,AN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91919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Cs w:val="21"/>
              </w:rPr>
            </w:pPr>
            <w:r w:rsidRPr="00291919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Cs w:val="21"/>
              </w:rPr>
              <w:t>限于购买、销售审批管理</w:t>
            </w:r>
          </w:p>
        </w:tc>
      </w:tr>
      <w:tr w:rsidR="003D6761" w:rsidRPr="002452A0" w:rsidTr="00672595">
        <w:trPr>
          <w:trHeight w:val="397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761" w:rsidRPr="0040066C" w:rsidRDefault="003D6761" w:rsidP="000D6FAF"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 w:rsidRPr="0040066C">
              <w:rPr>
                <w:rFonts w:eastAsiaTheme="minorEastAsia"/>
                <w:bCs/>
                <w:kern w:val="0"/>
                <w:szCs w:val="21"/>
              </w:rPr>
              <w:lastRenderedPageBreak/>
              <w:t>59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2452A0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52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国防科工委、公安部认为需要管理的其他民用爆炸物品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40066C">
              <w:rPr>
                <w:rFonts w:eastAsiaTheme="minorEastAsia"/>
                <w:kern w:val="0"/>
                <w:szCs w:val="21"/>
              </w:rPr>
              <w:t xml:space="preserve"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761" w:rsidRPr="0040066C" w:rsidRDefault="003D6761" w:rsidP="000D6FA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40066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</w:tbl>
    <w:p w:rsidR="003D6761" w:rsidRPr="002452A0" w:rsidRDefault="003D6761">
      <w:pPr>
        <w:widowControl/>
        <w:jc w:val="left"/>
        <w:rPr>
          <w:rFonts w:asciiTheme="majorEastAsia" w:eastAsiaTheme="majorEastAsia" w:hAnsiTheme="majorEastAsia"/>
          <w:kern w:val="0"/>
          <w:sz w:val="30"/>
          <w:szCs w:val="30"/>
        </w:rPr>
      </w:pPr>
    </w:p>
    <w:sectPr w:rsidR="003D6761" w:rsidRPr="002452A0" w:rsidSect="000B0E78">
      <w:footerReference w:type="even" r:id="rId8"/>
      <w:type w:val="oddPage"/>
      <w:pgSz w:w="11906" w:h="16838"/>
      <w:pgMar w:top="737" w:right="1134" w:bottom="1134" w:left="1418" w:header="851" w:footer="992" w:gutter="0"/>
      <w:pgNumType w:fmt="upperRoman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5E" w:rsidRDefault="00B2565E" w:rsidP="00822DD6">
      <w:r>
        <w:separator/>
      </w:r>
    </w:p>
  </w:endnote>
  <w:endnote w:type="continuationSeparator" w:id="0">
    <w:p w:rsidR="00B2565E" w:rsidRDefault="00B2565E" w:rsidP="0082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B8" w:rsidRDefault="00F83DB8">
    <w:pPr>
      <w:pStyle w:val="ab"/>
      <w:rPr>
        <w:rFonts w:ascii="宋体" w:hAnsi="宋体"/>
      </w:rPr>
    </w:pPr>
    <w:r>
      <w:rPr>
        <w:rFonts w:ascii="宋体" w:hAnsi="宋体"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5E" w:rsidRDefault="00B2565E" w:rsidP="00822DD6">
      <w:r>
        <w:separator/>
      </w:r>
    </w:p>
  </w:footnote>
  <w:footnote w:type="continuationSeparator" w:id="0">
    <w:p w:rsidR="00B2565E" w:rsidRDefault="00B2565E" w:rsidP="0082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A54A1"/>
    <w:multiLevelType w:val="multilevel"/>
    <w:tmpl w:val="BB9A8BB2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2125BE9"/>
    <w:multiLevelType w:val="multilevel"/>
    <w:tmpl w:val="72125BE9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248" w:firstLine="17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77746AE1"/>
    <w:multiLevelType w:val="multilevel"/>
    <w:tmpl w:val="77746A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393"/>
    <w:rsid w:val="00042409"/>
    <w:rsid w:val="00043FAE"/>
    <w:rsid w:val="00070109"/>
    <w:rsid w:val="000A7887"/>
    <w:rsid w:val="000B0E78"/>
    <w:rsid w:val="000C3803"/>
    <w:rsid w:val="000C48A6"/>
    <w:rsid w:val="000D2C27"/>
    <w:rsid w:val="000D6FAF"/>
    <w:rsid w:val="00120DA3"/>
    <w:rsid w:val="001302AD"/>
    <w:rsid w:val="001B72B5"/>
    <w:rsid w:val="001E4E2A"/>
    <w:rsid w:val="00235079"/>
    <w:rsid w:val="00236E22"/>
    <w:rsid w:val="0024168A"/>
    <w:rsid w:val="002452A0"/>
    <w:rsid w:val="002472F8"/>
    <w:rsid w:val="00276737"/>
    <w:rsid w:val="00281234"/>
    <w:rsid w:val="00291919"/>
    <w:rsid w:val="002B0BE9"/>
    <w:rsid w:val="002C09E4"/>
    <w:rsid w:val="002E24D7"/>
    <w:rsid w:val="0030029F"/>
    <w:rsid w:val="003B2FF4"/>
    <w:rsid w:val="003D6761"/>
    <w:rsid w:val="003F5504"/>
    <w:rsid w:val="003F7DA5"/>
    <w:rsid w:val="0040066C"/>
    <w:rsid w:val="00440A68"/>
    <w:rsid w:val="004801A1"/>
    <w:rsid w:val="0049180D"/>
    <w:rsid w:val="004C3F1F"/>
    <w:rsid w:val="00527772"/>
    <w:rsid w:val="00563B75"/>
    <w:rsid w:val="00584CFD"/>
    <w:rsid w:val="005A42C3"/>
    <w:rsid w:val="005C1393"/>
    <w:rsid w:val="005D4AB5"/>
    <w:rsid w:val="005D4DDE"/>
    <w:rsid w:val="00607434"/>
    <w:rsid w:val="00623714"/>
    <w:rsid w:val="0063331A"/>
    <w:rsid w:val="00642CC4"/>
    <w:rsid w:val="00672595"/>
    <w:rsid w:val="00716CDD"/>
    <w:rsid w:val="00746983"/>
    <w:rsid w:val="007844CA"/>
    <w:rsid w:val="0082113B"/>
    <w:rsid w:val="00822DD6"/>
    <w:rsid w:val="00877323"/>
    <w:rsid w:val="00885ECF"/>
    <w:rsid w:val="0089302D"/>
    <w:rsid w:val="00940512"/>
    <w:rsid w:val="009550A1"/>
    <w:rsid w:val="00964D0C"/>
    <w:rsid w:val="00A2097F"/>
    <w:rsid w:val="00A670B1"/>
    <w:rsid w:val="00A80BE1"/>
    <w:rsid w:val="00AB67E5"/>
    <w:rsid w:val="00AE4CC8"/>
    <w:rsid w:val="00B209CC"/>
    <w:rsid w:val="00B2565E"/>
    <w:rsid w:val="00B46DB3"/>
    <w:rsid w:val="00B7746A"/>
    <w:rsid w:val="00B80C4F"/>
    <w:rsid w:val="00B8723B"/>
    <w:rsid w:val="00BA47D6"/>
    <w:rsid w:val="00BB4901"/>
    <w:rsid w:val="00BB7A3E"/>
    <w:rsid w:val="00C50281"/>
    <w:rsid w:val="00C642C1"/>
    <w:rsid w:val="00CC7FF4"/>
    <w:rsid w:val="00CF6AD5"/>
    <w:rsid w:val="00D12F8B"/>
    <w:rsid w:val="00D5178B"/>
    <w:rsid w:val="00D61C5A"/>
    <w:rsid w:val="00D92EF0"/>
    <w:rsid w:val="00DC67C2"/>
    <w:rsid w:val="00DE3196"/>
    <w:rsid w:val="00E35F7F"/>
    <w:rsid w:val="00E47FD8"/>
    <w:rsid w:val="00E7004D"/>
    <w:rsid w:val="00E8428C"/>
    <w:rsid w:val="00EA1CFF"/>
    <w:rsid w:val="00EC40D2"/>
    <w:rsid w:val="00F43892"/>
    <w:rsid w:val="00F50045"/>
    <w:rsid w:val="00F70CFC"/>
    <w:rsid w:val="00F74991"/>
    <w:rsid w:val="00F83DB8"/>
    <w:rsid w:val="00F942EE"/>
    <w:rsid w:val="00F97EE3"/>
    <w:rsid w:val="00FB397C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07CB4-9072-4D91-8838-832BBB60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E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236E22"/>
    <w:pPr>
      <w:keepNext/>
      <w:keepLines/>
      <w:numPr>
        <w:numId w:val="2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nhideWhenUsed/>
    <w:qFormat/>
    <w:rsid w:val="00236E22"/>
    <w:pPr>
      <w:keepNext/>
      <w:keepLines/>
      <w:spacing w:before="260" w:after="260" w:line="416" w:lineRule="auto"/>
      <w:ind w:left="992" w:hanging="567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link w:val="30"/>
    <w:qFormat/>
    <w:rsid w:val="003D67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236E22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236E2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0000">
    <w:name w:val="样式0000"/>
    <w:basedOn w:val="a0"/>
    <w:qFormat/>
    <w:rsid w:val="00236E22"/>
    <w:pPr>
      <w:spacing w:beforeLines="50" w:afterLines="50" w:line="360" w:lineRule="auto"/>
      <w:ind w:firstLineChars="200" w:firstLine="200"/>
    </w:pPr>
    <w:rPr>
      <w:rFonts w:eastAsia="楷体"/>
      <w:sz w:val="24"/>
    </w:rPr>
  </w:style>
  <w:style w:type="paragraph" w:styleId="a4">
    <w:name w:val="caption"/>
    <w:basedOn w:val="a0"/>
    <w:next w:val="a0"/>
    <w:unhideWhenUsed/>
    <w:qFormat/>
    <w:rsid w:val="00236E22"/>
    <w:rPr>
      <w:rFonts w:asciiTheme="majorHAnsi" w:eastAsia="黑体" w:hAnsiTheme="majorHAnsi" w:cstheme="majorBidi"/>
      <w:sz w:val="20"/>
      <w:szCs w:val="20"/>
    </w:rPr>
  </w:style>
  <w:style w:type="paragraph" w:styleId="a5">
    <w:name w:val="List Paragraph"/>
    <w:basedOn w:val="a0"/>
    <w:qFormat/>
    <w:rsid w:val="00236E22"/>
    <w:pPr>
      <w:ind w:firstLineChars="200" w:firstLine="420"/>
    </w:pPr>
  </w:style>
  <w:style w:type="paragraph" w:styleId="a6">
    <w:name w:val="Balloon Text"/>
    <w:basedOn w:val="a0"/>
    <w:link w:val="a7"/>
    <w:unhideWhenUsed/>
    <w:rsid w:val="005C1393"/>
    <w:rPr>
      <w:sz w:val="18"/>
      <w:szCs w:val="18"/>
    </w:rPr>
  </w:style>
  <w:style w:type="character" w:customStyle="1" w:styleId="a7">
    <w:name w:val="批注框文本 字符"/>
    <w:basedOn w:val="a1"/>
    <w:link w:val="a6"/>
    <w:rsid w:val="005C1393"/>
    <w:rPr>
      <w:kern w:val="2"/>
      <w:sz w:val="18"/>
      <w:szCs w:val="18"/>
    </w:rPr>
  </w:style>
  <w:style w:type="character" w:styleId="a8">
    <w:name w:val="Hyperlink"/>
    <w:basedOn w:val="a1"/>
    <w:unhideWhenUsed/>
    <w:rsid w:val="00BB7A3E"/>
    <w:rPr>
      <w:color w:val="0000FF" w:themeColor="hyperlink"/>
      <w:u w:val="single"/>
    </w:rPr>
  </w:style>
  <w:style w:type="paragraph" w:styleId="a9">
    <w:name w:val="header"/>
    <w:basedOn w:val="a0"/>
    <w:link w:val="aa"/>
    <w:unhideWhenUsed/>
    <w:rsid w:val="0082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822DD6"/>
    <w:rPr>
      <w:kern w:val="2"/>
      <w:sz w:val="18"/>
      <w:szCs w:val="18"/>
    </w:rPr>
  </w:style>
  <w:style w:type="paragraph" w:styleId="ab">
    <w:name w:val="footer"/>
    <w:basedOn w:val="a0"/>
    <w:link w:val="ac"/>
    <w:unhideWhenUsed/>
    <w:rsid w:val="0082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822DD6"/>
    <w:rPr>
      <w:kern w:val="2"/>
      <w:sz w:val="18"/>
      <w:szCs w:val="18"/>
    </w:rPr>
  </w:style>
  <w:style w:type="character" w:styleId="ad">
    <w:name w:val="Strong"/>
    <w:qFormat/>
    <w:rsid w:val="00CF6AD5"/>
    <w:rPr>
      <w:b/>
      <w:bCs/>
    </w:rPr>
  </w:style>
  <w:style w:type="character" w:customStyle="1" w:styleId="Char">
    <w:name w:val="章标题 Char"/>
    <w:link w:val="a"/>
    <w:rsid w:val="000B0E78"/>
    <w:rPr>
      <w:rFonts w:ascii="黑体" w:eastAsia="黑体"/>
      <w:sz w:val="21"/>
    </w:rPr>
  </w:style>
  <w:style w:type="paragraph" w:customStyle="1" w:styleId="a">
    <w:name w:val="章标题"/>
    <w:next w:val="ae"/>
    <w:link w:val="Char"/>
    <w:qFormat/>
    <w:rsid w:val="000B0E78"/>
    <w:pPr>
      <w:widowControl w:val="0"/>
      <w:numPr>
        <w:ilvl w:val="1"/>
        <w:numId w:val="2"/>
      </w:numPr>
      <w:adjustRightInd w:val="0"/>
      <w:spacing w:beforeLines="50" w:afterLines="50" w:line="360" w:lineRule="atLeast"/>
      <w:jc w:val="both"/>
      <w:textAlignment w:val="baseline"/>
      <w:outlineLvl w:val="1"/>
    </w:pPr>
    <w:rPr>
      <w:rFonts w:ascii="黑体" w:eastAsia="黑体"/>
      <w:sz w:val="21"/>
    </w:rPr>
  </w:style>
  <w:style w:type="paragraph" w:customStyle="1" w:styleId="ae">
    <w:name w:val="段"/>
    <w:link w:val="Char0"/>
    <w:qFormat/>
    <w:rsid w:val="000B0E78"/>
    <w:pPr>
      <w:widowControl w:val="0"/>
      <w:autoSpaceDE w:val="0"/>
      <w:autoSpaceDN w:val="0"/>
      <w:adjustRightInd w:val="0"/>
      <w:spacing w:line="360" w:lineRule="atLeast"/>
      <w:ind w:firstLineChars="200" w:firstLine="200"/>
      <w:jc w:val="both"/>
      <w:textAlignment w:val="baseline"/>
    </w:pPr>
    <w:rPr>
      <w:rFonts w:ascii="宋体"/>
      <w:sz w:val="21"/>
    </w:rPr>
  </w:style>
  <w:style w:type="character" w:customStyle="1" w:styleId="Char0">
    <w:name w:val="段 Char"/>
    <w:link w:val="ae"/>
    <w:qFormat/>
    <w:rsid w:val="000B0E78"/>
    <w:rPr>
      <w:rFonts w:ascii="宋体"/>
      <w:sz w:val="21"/>
    </w:rPr>
  </w:style>
  <w:style w:type="character" w:customStyle="1" w:styleId="Char1">
    <w:name w:val="一级条标题 Char"/>
    <w:link w:val="af"/>
    <w:rsid w:val="000B0E78"/>
    <w:rPr>
      <w:rFonts w:ascii="黑体" w:eastAsia="黑体"/>
      <w:sz w:val="21"/>
    </w:rPr>
  </w:style>
  <w:style w:type="paragraph" w:customStyle="1" w:styleId="af">
    <w:name w:val="一级条标题"/>
    <w:basedOn w:val="a"/>
    <w:next w:val="ae"/>
    <w:link w:val="Char1"/>
    <w:qFormat/>
    <w:rsid w:val="000B0E78"/>
    <w:pPr>
      <w:numPr>
        <w:numId w:val="0"/>
      </w:numPr>
      <w:spacing w:beforeLines="0" w:afterLines="0"/>
      <w:ind w:left="2411"/>
      <w:outlineLvl w:val="2"/>
    </w:pPr>
  </w:style>
  <w:style w:type="paragraph" w:styleId="af0">
    <w:name w:val="Plain Text"/>
    <w:basedOn w:val="a0"/>
    <w:link w:val="af1"/>
    <w:rsid w:val="000B0E78"/>
    <w:pPr>
      <w:ind w:firstLine="405"/>
    </w:pPr>
    <w:rPr>
      <w:rFonts w:ascii="宋体" w:hAnsi="宋体"/>
      <w:szCs w:val="20"/>
    </w:rPr>
  </w:style>
  <w:style w:type="character" w:customStyle="1" w:styleId="af1">
    <w:name w:val="纯文本 字符"/>
    <w:basedOn w:val="a1"/>
    <w:link w:val="af0"/>
    <w:rsid w:val="000B0E78"/>
    <w:rPr>
      <w:rFonts w:ascii="宋体" w:hAnsi="宋体"/>
      <w:kern w:val="2"/>
      <w:sz w:val="21"/>
    </w:rPr>
  </w:style>
  <w:style w:type="paragraph" w:styleId="11">
    <w:name w:val="toc 1"/>
    <w:basedOn w:val="a0"/>
    <w:next w:val="a0"/>
    <w:uiPriority w:val="39"/>
    <w:rsid w:val="000B0E78"/>
    <w:pPr>
      <w:tabs>
        <w:tab w:val="right" w:leader="dot" w:pos="9344"/>
      </w:tabs>
    </w:pPr>
  </w:style>
  <w:style w:type="paragraph" w:customStyle="1" w:styleId="af2">
    <w:name w:val="标准标志"/>
    <w:next w:val="a0"/>
    <w:rsid w:val="000B0E78"/>
    <w:pPr>
      <w:shd w:val="solid" w:color="FFFFFF" w:fill="FFFFFF"/>
      <w:tabs>
        <w:tab w:val="left" w:pos="2880"/>
      </w:tabs>
      <w:spacing w:line="0" w:lineRule="atLeast"/>
      <w:ind w:left="2880" w:hanging="360"/>
      <w:jc w:val="right"/>
    </w:pPr>
    <w:rPr>
      <w:b/>
      <w:w w:val="130"/>
      <w:sz w:val="96"/>
    </w:rPr>
  </w:style>
  <w:style w:type="paragraph" w:styleId="21">
    <w:name w:val="toc 2"/>
    <w:basedOn w:val="a0"/>
    <w:next w:val="a0"/>
    <w:uiPriority w:val="39"/>
    <w:rsid w:val="000B0E78"/>
    <w:pPr>
      <w:tabs>
        <w:tab w:val="left" w:pos="160"/>
        <w:tab w:val="right" w:leader="dot" w:pos="9344"/>
      </w:tabs>
      <w:spacing w:line="360" w:lineRule="exact"/>
    </w:pPr>
  </w:style>
  <w:style w:type="paragraph" w:customStyle="1" w:styleId="af3">
    <w:name w:val="前言、引言标题"/>
    <w:next w:val="a0"/>
    <w:rsid w:val="000B0E78"/>
    <w:pPr>
      <w:widowControl w:val="0"/>
      <w:shd w:val="clear" w:color="FFFFFF" w:fill="FFFFFF"/>
      <w:adjustRightInd w:val="0"/>
      <w:spacing w:before="640" w:after="560" w:line="360" w:lineRule="atLeast"/>
      <w:ind w:left="425" w:hanging="425"/>
      <w:jc w:val="center"/>
      <w:textAlignment w:val="baseline"/>
      <w:outlineLvl w:val="0"/>
    </w:pPr>
    <w:rPr>
      <w:rFonts w:ascii="黑体" w:eastAsia="黑体"/>
      <w:sz w:val="32"/>
    </w:rPr>
  </w:style>
  <w:style w:type="paragraph" w:customStyle="1" w:styleId="af4">
    <w:name w:val="封面标准英文名称"/>
    <w:rsid w:val="000B0E7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5">
    <w:name w:val="封面标准名称"/>
    <w:rsid w:val="000B0E78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6">
    <w:name w:val="文献分类号"/>
    <w:rsid w:val="000B0E78"/>
    <w:pPr>
      <w:widowControl w:val="0"/>
      <w:textAlignment w:val="center"/>
    </w:pPr>
    <w:rPr>
      <w:rFonts w:eastAsia="黑体"/>
      <w:sz w:val="21"/>
    </w:rPr>
  </w:style>
  <w:style w:type="table" w:styleId="af7">
    <w:name w:val="Table Grid"/>
    <w:basedOn w:val="a2"/>
    <w:rsid w:val="00BB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1"/>
    <w:link w:val="3"/>
    <w:rsid w:val="003D6761"/>
    <w:rPr>
      <w:rFonts w:ascii="宋体" w:hAnsi="宋体" w:cs="宋体"/>
      <w:b/>
      <w:bCs/>
      <w:sz w:val="27"/>
      <w:szCs w:val="27"/>
    </w:rPr>
  </w:style>
  <w:style w:type="character" w:customStyle="1" w:styleId="HTML">
    <w:name w:val="HTML 预设格式 字符"/>
    <w:basedOn w:val="a1"/>
    <w:link w:val="HTML0"/>
    <w:rsid w:val="003D6761"/>
    <w:rPr>
      <w:rFonts w:ascii="Courier New" w:hAnsi="Courier New" w:cs="Courier New"/>
      <w:color w:val="000000"/>
      <w:kern w:val="2"/>
    </w:rPr>
  </w:style>
  <w:style w:type="paragraph" w:styleId="HTML0">
    <w:name w:val="HTML Preformatted"/>
    <w:basedOn w:val="a0"/>
    <w:link w:val="HTML"/>
    <w:rsid w:val="003D6761"/>
    <w:pPr>
      <w:ind w:firstLineChars="100" w:firstLine="24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8">
    <w:name w:val="日期 字符"/>
    <w:basedOn w:val="a1"/>
    <w:link w:val="af9"/>
    <w:rsid w:val="003D6761"/>
    <w:rPr>
      <w:kern w:val="2"/>
      <w:sz w:val="21"/>
      <w:szCs w:val="24"/>
    </w:rPr>
  </w:style>
  <w:style w:type="paragraph" w:styleId="af9">
    <w:name w:val="Date"/>
    <w:basedOn w:val="a0"/>
    <w:next w:val="a0"/>
    <w:link w:val="af8"/>
    <w:rsid w:val="003D6761"/>
    <w:pPr>
      <w:ind w:leftChars="2500" w:left="100"/>
    </w:pPr>
  </w:style>
  <w:style w:type="character" w:customStyle="1" w:styleId="afa">
    <w:name w:val="批注文字 字符"/>
    <w:basedOn w:val="a1"/>
    <w:link w:val="afb"/>
    <w:rsid w:val="003D6761"/>
    <w:rPr>
      <w:kern w:val="2"/>
      <w:sz w:val="21"/>
      <w:szCs w:val="24"/>
    </w:rPr>
  </w:style>
  <w:style w:type="paragraph" w:styleId="afb">
    <w:name w:val="annotation text"/>
    <w:basedOn w:val="a0"/>
    <w:link w:val="afa"/>
    <w:rsid w:val="003D6761"/>
    <w:pPr>
      <w:jc w:val="left"/>
    </w:pPr>
  </w:style>
  <w:style w:type="character" w:customStyle="1" w:styleId="afc">
    <w:name w:val="批注主题 字符"/>
    <w:basedOn w:val="afa"/>
    <w:link w:val="afd"/>
    <w:rsid w:val="003D6761"/>
    <w:rPr>
      <w:b/>
      <w:bCs/>
      <w:kern w:val="2"/>
      <w:sz w:val="21"/>
      <w:szCs w:val="24"/>
    </w:rPr>
  </w:style>
  <w:style w:type="paragraph" w:styleId="afd">
    <w:name w:val="annotation subject"/>
    <w:basedOn w:val="afb"/>
    <w:next w:val="afb"/>
    <w:link w:val="afc"/>
    <w:rsid w:val="003D6761"/>
    <w:rPr>
      <w:b/>
      <w:bCs/>
    </w:rPr>
  </w:style>
  <w:style w:type="character" w:customStyle="1" w:styleId="afe">
    <w:name w:val="文档结构图 字符"/>
    <w:basedOn w:val="a1"/>
    <w:link w:val="aff"/>
    <w:semiHidden/>
    <w:rsid w:val="003D6761"/>
    <w:rPr>
      <w:kern w:val="2"/>
      <w:sz w:val="21"/>
      <w:szCs w:val="24"/>
      <w:shd w:val="clear" w:color="auto" w:fill="000080"/>
    </w:rPr>
  </w:style>
  <w:style w:type="paragraph" w:styleId="aff">
    <w:name w:val="Document Map"/>
    <w:basedOn w:val="a0"/>
    <w:link w:val="afe"/>
    <w:semiHidden/>
    <w:rsid w:val="003D6761"/>
    <w:pPr>
      <w:shd w:val="clear" w:color="auto" w:fill="000080"/>
    </w:pPr>
  </w:style>
  <w:style w:type="character" w:customStyle="1" w:styleId="Char10">
    <w:name w:val="批注主题 Char1"/>
    <w:basedOn w:val="afa"/>
    <w:rsid w:val="003D6761"/>
    <w:rPr>
      <w:b/>
      <w:bCs/>
      <w:kern w:val="2"/>
      <w:sz w:val="21"/>
      <w:szCs w:val="24"/>
    </w:rPr>
  </w:style>
  <w:style w:type="character" w:customStyle="1" w:styleId="aff0">
    <w:name w:val="正文文本缩进 字符"/>
    <w:basedOn w:val="a1"/>
    <w:link w:val="aff1"/>
    <w:rsid w:val="003D6761"/>
    <w:rPr>
      <w:rFonts w:eastAsia="仿宋_GB2312"/>
      <w:kern w:val="2"/>
      <w:sz w:val="30"/>
      <w:szCs w:val="24"/>
    </w:rPr>
  </w:style>
  <w:style w:type="paragraph" w:styleId="aff1">
    <w:name w:val="Body Text Indent"/>
    <w:basedOn w:val="a0"/>
    <w:link w:val="aff0"/>
    <w:rsid w:val="003D6761"/>
    <w:pPr>
      <w:ind w:leftChars="514" w:left="1079" w:firstLineChars="180" w:firstLine="540"/>
    </w:pPr>
    <w:rPr>
      <w:rFonts w:eastAsia="仿宋_GB2312"/>
      <w:sz w:val="30"/>
    </w:rPr>
  </w:style>
  <w:style w:type="character" w:customStyle="1" w:styleId="aff2">
    <w:name w:val="正文文本 字符"/>
    <w:basedOn w:val="a1"/>
    <w:link w:val="aff3"/>
    <w:rsid w:val="003D6761"/>
    <w:rPr>
      <w:rFonts w:ascii="仿宋_GB2312" w:eastAsia="仿宋_GB2312"/>
      <w:kern w:val="2"/>
      <w:sz w:val="28"/>
      <w:szCs w:val="24"/>
    </w:rPr>
  </w:style>
  <w:style w:type="paragraph" w:styleId="aff3">
    <w:name w:val="Body Text"/>
    <w:basedOn w:val="a0"/>
    <w:link w:val="aff2"/>
    <w:rsid w:val="003D6761"/>
    <w:rPr>
      <w:rFonts w:ascii="仿宋_GB2312" w:eastAsia="仿宋_GB2312"/>
      <w:sz w:val="28"/>
    </w:rPr>
  </w:style>
  <w:style w:type="character" w:customStyle="1" w:styleId="Char11">
    <w:name w:val="文档结构图 Char1"/>
    <w:basedOn w:val="a1"/>
    <w:uiPriority w:val="99"/>
    <w:semiHidden/>
    <w:rsid w:val="003D6761"/>
    <w:rPr>
      <w:rFonts w:ascii="宋体"/>
      <w:kern w:val="2"/>
      <w:sz w:val="18"/>
      <w:szCs w:val="18"/>
    </w:rPr>
  </w:style>
  <w:style w:type="character" w:customStyle="1" w:styleId="Char12">
    <w:name w:val="日期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13">
    <w:name w:val="正文文本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HTMLChar1">
    <w:name w:val="HTML 预设格式 Char1"/>
    <w:basedOn w:val="a1"/>
    <w:uiPriority w:val="99"/>
    <w:semiHidden/>
    <w:rsid w:val="003D6761"/>
    <w:rPr>
      <w:rFonts w:ascii="Courier New" w:hAnsi="Courier New" w:cs="Courier New"/>
      <w:kern w:val="2"/>
    </w:rPr>
  </w:style>
  <w:style w:type="character" w:customStyle="1" w:styleId="Char14">
    <w:name w:val="批注文字 Char1"/>
    <w:basedOn w:val="a1"/>
    <w:uiPriority w:val="99"/>
    <w:semiHidden/>
    <w:rsid w:val="003D6761"/>
    <w:rPr>
      <w:kern w:val="2"/>
      <w:sz w:val="21"/>
      <w:szCs w:val="24"/>
    </w:rPr>
  </w:style>
  <w:style w:type="character" w:customStyle="1" w:styleId="Char2">
    <w:name w:val="批注主题 Char2"/>
    <w:basedOn w:val="Char14"/>
    <w:uiPriority w:val="99"/>
    <w:semiHidden/>
    <w:rsid w:val="003D6761"/>
    <w:rPr>
      <w:b/>
      <w:bCs/>
      <w:kern w:val="2"/>
      <w:sz w:val="21"/>
      <w:szCs w:val="24"/>
    </w:rPr>
  </w:style>
  <w:style w:type="character" w:customStyle="1" w:styleId="Char15">
    <w:name w:val="正文文本缩进 Char1"/>
    <w:basedOn w:val="a1"/>
    <w:uiPriority w:val="99"/>
    <w:semiHidden/>
    <w:rsid w:val="003D6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401FE8-697D-43C3-BB02-56C3E9EE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lq</cp:lastModifiedBy>
  <cp:revision>7</cp:revision>
  <dcterms:created xsi:type="dcterms:W3CDTF">2018-11-15T01:23:00Z</dcterms:created>
  <dcterms:modified xsi:type="dcterms:W3CDTF">2021-02-03T02:29:00Z</dcterms:modified>
</cp:coreProperties>
</file>